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sz w:val="17"/>
        </w:rPr>
      </w:pPr>
    </w:p>
    <w:p>
      <w:pPr>
        <w:spacing w:before="94"/>
        <w:ind w:left="6614" w:right="0" w:firstLine="0"/>
        <w:jc w:val="left"/>
        <w:rPr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5.376007pt;margin-top:-10.138441pt;width:118.2pt;height:42.4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79"/>
                    <w:gridCol w:w="852"/>
                    <w:gridCol w:w="513"/>
                  </w:tblGrid>
                  <w:tr>
                    <w:trPr>
                      <w:trHeight w:val="262" w:hRule="atLeast"/>
                    </w:trPr>
                    <w:tc>
                      <w:tcPr>
                        <w:tcW w:w="2344" w:type="dxa"/>
                        <w:gridSpan w:val="3"/>
                      </w:tcPr>
                      <w:p>
                        <w:pPr>
                          <w:pStyle w:val="TableParagraph"/>
                          <w:spacing w:before="4"/>
                          <w:ind w:left="810" w:right="797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КОДИ</w:t>
                        </w: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"/>
                          <w:ind w:left="31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2021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before="4"/>
                          <w:ind w:left="319" w:right="30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before="4"/>
                          <w:ind w:left="16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2344" w:type="dxa"/>
                        <w:gridSpan w:val="3"/>
                      </w:tcPr>
                      <w:p>
                        <w:pPr>
                          <w:pStyle w:val="TableParagraph"/>
                          <w:spacing w:before="24"/>
                          <w:ind w:left="810" w:right="79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37246332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>
          <w:sz w:val="17"/>
        </w:rPr>
        <w:t>Дата</w:t>
      </w:r>
      <w:r>
        <w:rPr>
          <w:spacing w:val="-2"/>
          <w:sz w:val="17"/>
        </w:rPr>
        <w:t> </w:t>
      </w:r>
      <w:r>
        <w:rPr>
          <w:sz w:val="17"/>
        </w:rPr>
        <w:t>(рiк,</w:t>
      </w:r>
      <w:r>
        <w:rPr>
          <w:spacing w:val="-1"/>
          <w:sz w:val="17"/>
        </w:rPr>
        <w:t> </w:t>
      </w:r>
      <w:r>
        <w:rPr>
          <w:sz w:val="17"/>
        </w:rPr>
        <w:t>мiсяць,</w:t>
      </w:r>
      <w:r>
        <w:rPr>
          <w:spacing w:val="-2"/>
          <w:sz w:val="17"/>
        </w:rPr>
        <w:t> </w:t>
      </w:r>
      <w:r>
        <w:rPr>
          <w:sz w:val="17"/>
        </w:rPr>
        <w:t>число)</w:t>
      </w:r>
    </w:p>
    <w:p>
      <w:pPr>
        <w:tabs>
          <w:tab w:pos="1373" w:val="left" w:leader="none"/>
          <w:tab w:pos="7553" w:val="left" w:leader="none"/>
        </w:tabs>
        <w:spacing w:line="343" w:lineRule="auto" w:before="102"/>
        <w:ind w:left="3878" w:right="2685" w:hanging="3772"/>
        <w:jc w:val="left"/>
        <w:rPr>
          <w:sz w:val="17"/>
        </w:rPr>
      </w:pPr>
      <w:r>
        <w:rPr/>
        <w:pict>
          <v:line style="position:absolute;mso-position-horizontal-relative:page;mso-position-vertical-relative:paragraph;z-index:-16462848" from="90.699997pt,17.435535pt" to="400.699997pt,17.435535pt" stroked="true" strokeweight=".648pt" strokecolor="#000000">
            <v:stroke dashstyle="solid"/>
            <w10:wrap type="none"/>
          </v:line>
        </w:pict>
      </w:r>
      <w:r>
        <w:rPr>
          <w:sz w:val="17"/>
        </w:rPr>
        <w:t>Пiдприємство</w:t>
        <w:tab/>
      </w:r>
      <w:r>
        <w:rPr>
          <w:b/>
          <w:sz w:val="17"/>
        </w:rPr>
        <w:t>Кредитна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спілка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"Терна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"</w:t>
        <w:tab/>
        <w:tab/>
      </w:r>
      <w:r>
        <w:rPr>
          <w:sz w:val="17"/>
        </w:rPr>
        <w:t>за ЄДРПОУ</w:t>
      </w:r>
      <w:r>
        <w:rPr>
          <w:spacing w:val="-39"/>
          <w:sz w:val="17"/>
        </w:rPr>
        <w:t> </w:t>
      </w:r>
      <w:r>
        <w:rPr>
          <w:sz w:val="17"/>
        </w:rPr>
        <w:t>(найменування)</w:t>
      </w:r>
    </w:p>
    <w:p>
      <w:pPr>
        <w:spacing w:line="184" w:lineRule="exact" w:before="0"/>
        <w:ind w:left="0" w:right="17" w:firstLine="0"/>
        <w:jc w:val="center"/>
        <w:rPr>
          <w:b/>
          <w:sz w:val="19"/>
        </w:rPr>
      </w:pPr>
      <w:r>
        <w:rPr>
          <w:b/>
          <w:sz w:val="19"/>
        </w:rPr>
        <w:t>Звіт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про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власний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капітал</w:t>
      </w:r>
    </w:p>
    <w:p>
      <w:pPr>
        <w:tabs>
          <w:tab w:pos="1017" w:val="left" w:leader="none"/>
          <w:tab w:pos="2570" w:val="left" w:leader="none"/>
        </w:tabs>
        <w:spacing w:before="7"/>
        <w:ind w:left="0" w:right="69" w:firstLine="0"/>
        <w:jc w:val="center"/>
        <w:rPr>
          <w:b/>
          <w:sz w:val="19"/>
        </w:rPr>
      </w:pPr>
      <w:r>
        <w:rPr>
          <w:b/>
          <w:sz w:val="19"/>
        </w:rPr>
        <w:t>за</w:t>
        <w:tab/>
        <w:t>Рік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2020</w:t>
        <w:tab/>
        <w:t>р.</w:t>
      </w:r>
    </w:p>
    <w:p>
      <w:pPr>
        <w:tabs>
          <w:tab w:pos="8543" w:val="left" w:leader="none"/>
        </w:tabs>
        <w:spacing w:before="21"/>
        <w:ind w:left="7232" w:right="0" w:firstLine="0"/>
        <w:jc w:val="left"/>
        <w:rPr>
          <w:b/>
          <w:sz w:val="18"/>
        </w:rPr>
      </w:pPr>
      <w:r>
        <w:rPr/>
        <w:pict>
          <v:shape style="position:absolute;margin-left:506.950012pt;margin-top:.152358pt;width:65.25pt;height:11.95pt;mso-position-horizontal-relative:page;mso-position-vertical-relative:paragraph;z-index:15729152" type="#_x0000_t202" filled="false" stroked="true" strokeweight=".648pt" strokecolor="#000000">
            <v:textbox inset="0,0,0,0">
              <w:txbxContent>
                <w:p>
                  <w:pPr>
                    <w:spacing w:before="11"/>
                    <w:ind w:left="3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w w:val="105"/>
                      <w:sz w:val="18"/>
                    </w:rPr>
                    <w:t>1801005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w w:val="105"/>
          <w:sz w:val="18"/>
        </w:rPr>
        <w:t>Форма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№4</w:t>
        <w:tab/>
        <w:t>Код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за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ДКУД</w:t>
      </w:r>
    </w:p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7"/>
        <w:gridCol w:w="622"/>
        <w:gridCol w:w="1098"/>
        <w:gridCol w:w="940"/>
        <w:gridCol w:w="960"/>
        <w:gridCol w:w="920"/>
        <w:gridCol w:w="1060"/>
        <w:gridCol w:w="880"/>
        <w:gridCol w:w="860"/>
        <w:gridCol w:w="1160"/>
      </w:tblGrid>
      <w:tr>
        <w:trPr>
          <w:trHeight w:val="1530" w:hRule="atLeast"/>
        </w:trPr>
        <w:tc>
          <w:tcPr>
            <w:tcW w:w="238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832" w:right="8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Стаття</w:t>
            </w:r>
          </w:p>
        </w:tc>
        <w:tc>
          <w:tcPr>
            <w:tcW w:w="622" w:type="dxa"/>
          </w:tcPr>
          <w:p>
            <w:pPr>
              <w:pStyle w:val="TableParagraph"/>
              <w:spacing w:line="213" w:lineRule="auto" w:before="32"/>
              <w:ind w:left="102" w:right="87" w:firstLine="2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Код</w:t>
            </w:r>
            <w:r>
              <w:rPr>
                <w:b/>
                <w:spacing w:val="-51"/>
                <w:sz w:val="21"/>
              </w:rPr>
              <w:t> </w:t>
            </w:r>
            <w:r>
              <w:rPr>
                <w:b/>
                <w:sz w:val="21"/>
              </w:rPr>
              <w:t>ряд-</w:t>
            </w:r>
            <w:r>
              <w:rPr>
                <w:b/>
                <w:spacing w:val="-51"/>
                <w:sz w:val="21"/>
              </w:rPr>
              <w:t> </w:t>
            </w:r>
            <w:r>
              <w:rPr>
                <w:b/>
                <w:sz w:val="21"/>
              </w:rPr>
              <w:t>ка</w:t>
            </w:r>
          </w:p>
        </w:tc>
        <w:tc>
          <w:tcPr>
            <w:tcW w:w="1098" w:type="dxa"/>
          </w:tcPr>
          <w:p>
            <w:pPr>
              <w:pStyle w:val="TableParagraph"/>
              <w:spacing w:line="213" w:lineRule="auto" w:before="32"/>
              <w:ind w:left="65" w:right="50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Зареє-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строва-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ний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(пайовий)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капітал</w:t>
            </w:r>
          </w:p>
        </w:tc>
        <w:tc>
          <w:tcPr>
            <w:tcW w:w="940" w:type="dxa"/>
          </w:tcPr>
          <w:p>
            <w:pPr>
              <w:pStyle w:val="TableParagraph"/>
              <w:spacing w:line="213" w:lineRule="auto" w:before="32"/>
              <w:ind w:right="-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Капітал у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дооцін-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ках</w:t>
            </w:r>
          </w:p>
        </w:tc>
        <w:tc>
          <w:tcPr>
            <w:tcW w:w="960" w:type="dxa"/>
          </w:tcPr>
          <w:p>
            <w:pPr>
              <w:pStyle w:val="TableParagraph"/>
              <w:spacing w:line="213" w:lineRule="auto" w:before="32"/>
              <w:ind w:left="106" w:right="91" w:firstLine="4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Додат-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ковий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капітал</w:t>
            </w:r>
          </w:p>
        </w:tc>
        <w:tc>
          <w:tcPr>
            <w:tcW w:w="920" w:type="dxa"/>
          </w:tcPr>
          <w:p>
            <w:pPr>
              <w:pStyle w:val="TableParagraph"/>
              <w:spacing w:line="213" w:lineRule="auto" w:before="32"/>
              <w:ind w:left="86" w:right="71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Резер-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вний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капітал</w:t>
            </w:r>
          </w:p>
        </w:tc>
        <w:tc>
          <w:tcPr>
            <w:tcW w:w="1060" w:type="dxa"/>
          </w:tcPr>
          <w:p>
            <w:pPr>
              <w:pStyle w:val="TableParagraph"/>
              <w:spacing w:line="213" w:lineRule="auto" w:before="32"/>
              <w:ind w:left="50" w:right="35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Нерозпо-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ділений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прибуток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(непокри-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тий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збиток)</w:t>
            </w:r>
          </w:p>
        </w:tc>
        <w:tc>
          <w:tcPr>
            <w:tcW w:w="880" w:type="dxa"/>
          </w:tcPr>
          <w:p>
            <w:pPr>
              <w:pStyle w:val="TableParagraph"/>
              <w:spacing w:line="213" w:lineRule="auto" w:before="32"/>
              <w:ind w:left="66" w:right="51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Нео-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пла-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чений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капітал</w:t>
            </w:r>
          </w:p>
        </w:tc>
        <w:tc>
          <w:tcPr>
            <w:tcW w:w="860" w:type="dxa"/>
          </w:tcPr>
          <w:p>
            <w:pPr>
              <w:pStyle w:val="TableParagraph"/>
              <w:spacing w:line="213" w:lineRule="auto" w:before="32"/>
              <w:ind w:left="56" w:right="41" w:firstLine="90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Вилу-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чений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капітал</w:t>
            </w:r>
          </w:p>
        </w:tc>
        <w:tc>
          <w:tcPr>
            <w:tcW w:w="1160" w:type="dxa"/>
          </w:tcPr>
          <w:p>
            <w:pPr>
              <w:pStyle w:val="TableParagraph"/>
              <w:spacing w:before="10"/>
              <w:ind w:left="233" w:right="2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Всього</w:t>
            </w:r>
          </w:p>
        </w:tc>
      </w:tr>
      <w:tr>
        <w:trPr>
          <w:trHeight w:val="240" w:hRule="atLeast"/>
        </w:trPr>
        <w:tc>
          <w:tcPr>
            <w:tcW w:w="2387" w:type="dxa"/>
          </w:tcPr>
          <w:p>
            <w:pPr>
              <w:pStyle w:val="TableParagraph"/>
              <w:spacing w:line="210" w:lineRule="exact" w:before="10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1</w:t>
            </w:r>
          </w:p>
        </w:tc>
        <w:tc>
          <w:tcPr>
            <w:tcW w:w="622" w:type="dxa"/>
          </w:tcPr>
          <w:p>
            <w:pPr>
              <w:pStyle w:val="TableParagraph"/>
              <w:spacing w:line="210" w:lineRule="exact" w:before="10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2</w:t>
            </w:r>
          </w:p>
        </w:tc>
        <w:tc>
          <w:tcPr>
            <w:tcW w:w="1098" w:type="dxa"/>
          </w:tcPr>
          <w:p>
            <w:pPr>
              <w:pStyle w:val="TableParagraph"/>
              <w:spacing w:line="210" w:lineRule="exact" w:before="10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3</w:t>
            </w:r>
          </w:p>
        </w:tc>
        <w:tc>
          <w:tcPr>
            <w:tcW w:w="940" w:type="dxa"/>
          </w:tcPr>
          <w:p>
            <w:pPr>
              <w:pStyle w:val="TableParagraph"/>
              <w:spacing w:line="210" w:lineRule="exact" w:before="10"/>
              <w:ind w:right="400"/>
              <w:jc w:val="right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4</w:t>
            </w:r>
          </w:p>
        </w:tc>
        <w:tc>
          <w:tcPr>
            <w:tcW w:w="960" w:type="dxa"/>
          </w:tcPr>
          <w:p>
            <w:pPr>
              <w:pStyle w:val="TableParagraph"/>
              <w:spacing w:line="210" w:lineRule="exact" w:before="10"/>
              <w:ind w:right="410"/>
              <w:jc w:val="right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5</w:t>
            </w:r>
          </w:p>
        </w:tc>
        <w:tc>
          <w:tcPr>
            <w:tcW w:w="920" w:type="dxa"/>
          </w:tcPr>
          <w:p>
            <w:pPr>
              <w:pStyle w:val="TableParagraph"/>
              <w:spacing w:line="210" w:lineRule="exact" w:before="10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6</w:t>
            </w:r>
          </w:p>
        </w:tc>
        <w:tc>
          <w:tcPr>
            <w:tcW w:w="1060" w:type="dxa"/>
          </w:tcPr>
          <w:p>
            <w:pPr>
              <w:pStyle w:val="TableParagraph"/>
              <w:spacing w:line="210" w:lineRule="exact" w:before="10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7</w:t>
            </w:r>
          </w:p>
        </w:tc>
        <w:tc>
          <w:tcPr>
            <w:tcW w:w="880" w:type="dxa"/>
          </w:tcPr>
          <w:p>
            <w:pPr>
              <w:pStyle w:val="TableParagraph"/>
              <w:spacing w:line="210" w:lineRule="exact" w:before="10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8</w:t>
            </w:r>
          </w:p>
        </w:tc>
        <w:tc>
          <w:tcPr>
            <w:tcW w:w="860" w:type="dxa"/>
          </w:tcPr>
          <w:p>
            <w:pPr>
              <w:pStyle w:val="TableParagraph"/>
              <w:spacing w:line="210" w:lineRule="exact" w:before="10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9</w:t>
            </w:r>
          </w:p>
        </w:tc>
        <w:tc>
          <w:tcPr>
            <w:tcW w:w="1160" w:type="dxa"/>
          </w:tcPr>
          <w:p>
            <w:pPr>
              <w:pStyle w:val="TableParagraph"/>
              <w:spacing w:line="210" w:lineRule="exact" w:before="10"/>
              <w:ind w:left="233" w:right="2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</w:t>
            </w:r>
          </w:p>
        </w:tc>
      </w:tr>
      <w:tr>
        <w:trPr>
          <w:trHeight w:val="502" w:hRule="atLeast"/>
        </w:trPr>
        <w:tc>
          <w:tcPr>
            <w:tcW w:w="2387" w:type="dxa"/>
          </w:tcPr>
          <w:p>
            <w:pPr>
              <w:pStyle w:val="TableParagraph"/>
              <w:spacing w:line="256" w:lineRule="exact"/>
              <w:ind w:left="52" w:right="314"/>
              <w:rPr>
                <w:b/>
                <w:sz w:val="21"/>
              </w:rPr>
            </w:pPr>
            <w:r>
              <w:rPr>
                <w:b/>
                <w:sz w:val="21"/>
              </w:rPr>
              <w:t>Залишок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на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початок</w:t>
            </w:r>
            <w:r>
              <w:rPr>
                <w:b/>
                <w:spacing w:val="-49"/>
                <w:sz w:val="21"/>
              </w:rPr>
              <w:t> </w:t>
            </w:r>
            <w:r>
              <w:rPr>
                <w:b/>
                <w:sz w:val="21"/>
              </w:rPr>
              <w:t>року</w:t>
            </w:r>
          </w:p>
        </w:tc>
        <w:tc>
          <w:tcPr>
            <w:tcW w:w="622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17" w:lineRule="exact" w:before="1"/>
              <w:ind w:left="79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4000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449" w:right="4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94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right="40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right="41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262" w:right="2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716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377" w:right="36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180</w:t>
            </w:r>
          </w:p>
        </w:tc>
        <w:tc>
          <w:tcPr>
            <w:tcW w:w="88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6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6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233" w:right="22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908</w:t>
            </w:r>
          </w:p>
        </w:tc>
      </w:tr>
      <w:tr>
        <w:trPr>
          <w:trHeight w:val="747" w:hRule="atLeast"/>
        </w:trPr>
        <w:tc>
          <w:tcPr>
            <w:tcW w:w="2387" w:type="dxa"/>
          </w:tcPr>
          <w:p>
            <w:pPr>
              <w:pStyle w:val="TableParagraph"/>
              <w:ind w:left="52"/>
              <w:rPr>
                <w:b/>
                <w:sz w:val="21"/>
              </w:rPr>
            </w:pPr>
            <w:r>
              <w:rPr>
                <w:b/>
                <w:sz w:val="21"/>
              </w:rPr>
              <w:t>Коригування:</w:t>
            </w:r>
          </w:p>
          <w:p>
            <w:pPr>
              <w:pStyle w:val="TableParagraph"/>
              <w:spacing w:line="250" w:lineRule="atLeast"/>
              <w:ind w:left="52" w:right="314"/>
              <w:rPr>
                <w:sz w:val="21"/>
              </w:rPr>
            </w:pPr>
            <w:r>
              <w:rPr>
                <w:sz w:val="21"/>
              </w:rPr>
              <w:t>Зміна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облікової</w:t>
            </w:r>
            <w:r>
              <w:rPr>
                <w:spacing w:val="-49"/>
                <w:sz w:val="21"/>
              </w:rPr>
              <w:t> </w:t>
            </w:r>
            <w:r>
              <w:rPr>
                <w:sz w:val="21"/>
              </w:rPr>
              <w:t>політики</w:t>
            </w:r>
          </w:p>
        </w:tc>
        <w:tc>
          <w:tcPr>
            <w:tcW w:w="6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17" w:lineRule="exact"/>
              <w:ind w:left="79" w:right="67"/>
              <w:jc w:val="center"/>
              <w:rPr>
                <w:sz w:val="21"/>
              </w:rPr>
            </w:pPr>
            <w:r>
              <w:rPr>
                <w:sz w:val="21"/>
              </w:rPr>
              <w:t>4005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1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1"/>
              <w:ind w:right="40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1"/>
              <w:ind w:right="41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1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1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1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1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1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>
        <w:trPr>
          <w:trHeight w:val="247" w:hRule="atLeast"/>
        </w:trPr>
        <w:tc>
          <w:tcPr>
            <w:tcW w:w="2387" w:type="dxa"/>
          </w:tcPr>
          <w:p>
            <w:pPr>
              <w:pStyle w:val="TableParagraph"/>
              <w:spacing w:line="217" w:lineRule="exact" w:before="10"/>
              <w:ind w:left="52"/>
              <w:rPr>
                <w:sz w:val="21"/>
              </w:rPr>
            </w:pPr>
            <w:r>
              <w:rPr>
                <w:sz w:val="21"/>
              </w:rPr>
              <w:t>Виправлення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помилок</w:t>
            </w:r>
          </w:p>
        </w:tc>
        <w:tc>
          <w:tcPr>
            <w:tcW w:w="622" w:type="dxa"/>
          </w:tcPr>
          <w:p>
            <w:pPr>
              <w:pStyle w:val="TableParagraph"/>
              <w:spacing w:line="217" w:lineRule="exact" w:before="10"/>
              <w:ind w:left="79" w:right="67"/>
              <w:jc w:val="center"/>
              <w:rPr>
                <w:sz w:val="21"/>
              </w:rPr>
            </w:pPr>
            <w:r>
              <w:rPr>
                <w:sz w:val="21"/>
              </w:rPr>
              <w:t>4010</w:t>
            </w:r>
          </w:p>
        </w:tc>
        <w:tc>
          <w:tcPr>
            <w:tcW w:w="1098" w:type="dxa"/>
          </w:tcPr>
          <w:p>
            <w:pPr>
              <w:pStyle w:val="TableParagraph"/>
              <w:spacing w:before="9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40" w:type="dxa"/>
          </w:tcPr>
          <w:p>
            <w:pPr>
              <w:pStyle w:val="TableParagraph"/>
              <w:spacing w:before="9"/>
              <w:ind w:right="40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spacing w:before="9"/>
              <w:ind w:right="41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spacing w:before="9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80" w:type="dxa"/>
          </w:tcPr>
          <w:p>
            <w:pPr>
              <w:pStyle w:val="TableParagraph"/>
              <w:spacing w:before="9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60" w:type="dxa"/>
          </w:tcPr>
          <w:p>
            <w:pPr>
              <w:pStyle w:val="TableParagraph"/>
              <w:spacing w:before="9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60" w:type="dxa"/>
          </w:tcPr>
          <w:p>
            <w:pPr>
              <w:pStyle w:val="TableParagraph"/>
              <w:spacing w:before="9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2387" w:type="dxa"/>
          </w:tcPr>
          <w:p>
            <w:pPr>
              <w:pStyle w:val="TableParagraph"/>
              <w:spacing w:line="217" w:lineRule="exact" w:before="10"/>
              <w:ind w:left="52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зміни</w:t>
            </w:r>
          </w:p>
        </w:tc>
        <w:tc>
          <w:tcPr>
            <w:tcW w:w="622" w:type="dxa"/>
          </w:tcPr>
          <w:p>
            <w:pPr>
              <w:pStyle w:val="TableParagraph"/>
              <w:spacing w:line="217" w:lineRule="exact" w:before="10"/>
              <w:ind w:left="79" w:right="67"/>
              <w:jc w:val="center"/>
              <w:rPr>
                <w:sz w:val="21"/>
              </w:rPr>
            </w:pPr>
            <w:r>
              <w:rPr>
                <w:sz w:val="21"/>
              </w:rPr>
              <w:t>4090</w:t>
            </w:r>
          </w:p>
        </w:tc>
        <w:tc>
          <w:tcPr>
            <w:tcW w:w="1098" w:type="dxa"/>
          </w:tcPr>
          <w:p>
            <w:pPr>
              <w:pStyle w:val="TableParagraph"/>
              <w:spacing w:before="9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40" w:type="dxa"/>
          </w:tcPr>
          <w:p>
            <w:pPr>
              <w:pStyle w:val="TableParagraph"/>
              <w:spacing w:before="9"/>
              <w:ind w:right="40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spacing w:before="9"/>
              <w:ind w:right="41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spacing w:before="9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80" w:type="dxa"/>
          </w:tcPr>
          <w:p>
            <w:pPr>
              <w:pStyle w:val="TableParagraph"/>
              <w:spacing w:before="9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60" w:type="dxa"/>
          </w:tcPr>
          <w:p>
            <w:pPr>
              <w:pStyle w:val="TableParagraph"/>
              <w:spacing w:before="9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60" w:type="dxa"/>
          </w:tcPr>
          <w:p>
            <w:pPr>
              <w:pStyle w:val="TableParagraph"/>
              <w:spacing w:before="9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>
        <w:trPr>
          <w:trHeight w:val="502" w:hRule="atLeast"/>
        </w:trPr>
        <w:tc>
          <w:tcPr>
            <w:tcW w:w="2387" w:type="dxa"/>
          </w:tcPr>
          <w:p>
            <w:pPr>
              <w:pStyle w:val="TableParagraph"/>
              <w:spacing w:line="256" w:lineRule="exact"/>
              <w:ind w:left="52" w:right="266"/>
              <w:rPr>
                <w:b/>
                <w:sz w:val="21"/>
              </w:rPr>
            </w:pPr>
            <w:r>
              <w:rPr>
                <w:b/>
                <w:sz w:val="21"/>
              </w:rPr>
              <w:t>Скоригований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зали-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шок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на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початок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року</w:t>
            </w:r>
          </w:p>
        </w:tc>
        <w:tc>
          <w:tcPr>
            <w:tcW w:w="622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17" w:lineRule="exact" w:before="1"/>
              <w:ind w:left="79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4095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449" w:right="4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94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right="40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right="41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262" w:right="2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716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377" w:right="36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180</w:t>
            </w:r>
          </w:p>
        </w:tc>
        <w:tc>
          <w:tcPr>
            <w:tcW w:w="88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6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6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233" w:right="22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908</w:t>
            </w:r>
          </w:p>
        </w:tc>
      </w:tr>
      <w:tr>
        <w:trPr>
          <w:trHeight w:val="746" w:hRule="atLeast"/>
        </w:trPr>
        <w:tc>
          <w:tcPr>
            <w:tcW w:w="2387" w:type="dxa"/>
          </w:tcPr>
          <w:p>
            <w:pPr>
              <w:pStyle w:val="TableParagraph"/>
              <w:spacing w:line="254" w:lineRule="auto"/>
              <w:ind w:left="52" w:right="314"/>
              <w:rPr>
                <w:b/>
                <w:sz w:val="21"/>
              </w:rPr>
            </w:pPr>
            <w:r>
              <w:rPr>
                <w:b/>
                <w:sz w:val="21"/>
              </w:rPr>
              <w:t>Чистий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прибуток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(збиток)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звітний</w:t>
            </w:r>
          </w:p>
          <w:p>
            <w:pPr>
              <w:pStyle w:val="TableParagraph"/>
              <w:spacing w:line="215" w:lineRule="exact"/>
              <w:ind w:left="52"/>
              <w:rPr>
                <w:b/>
                <w:sz w:val="21"/>
              </w:rPr>
            </w:pPr>
            <w:r>
              <w:rPr>
                <w:b/>
                <w:sz w:val="21"/>
              </w:rPr>
              <w:t>період</w:t>
            </w:r>
          </w:p>
        </w:tc>
        <w:tc>
          <w:tcPr>
            <w:tcW w:w="6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17" w:lineRule="exact"/>
              <w:ind w:left="79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4100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1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1"/>
              <w:ind w:right="40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1"/>
              <w:ind w:right="41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1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1"/>
              <w:ind w:left="1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1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1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1"/>
              <w:ind w:left="1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</w:tr>
      <w:tr>
        <w:trPr>
          <w:trHeight w:val="758" w:hRule="atLeast"/>
        </w:trPr>
        <w:tc>
          <w:tcPr>
            <w:tcW w:w="2387" w:type="dxa"/>
          </w:tcPr>
          <w:p>
            <w:pPr>
              <w:pStyle w:val="TableParagraph"/>
              <w:spacing w:line="256" w:lineRule="exact"/>
              <w:ind w:left="52" w:right="704"/>
              <w:rPr>
                <w:b/>
                <w:sz w:val="21"/>
              </w:rPr>
            </w:pPr>
            <w:r>
              <w:rPr>
                <w:b/>
                <w:sz w:val="21"/>
              </w:rPr>
              <w:t>Інший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z w:val="21"/>
              </w:rPr>
              <w:t>сукупний</w:t>
            </w:r>
            <w:r>
              <w:rPr>
                <w:b/>
                <w:spacing w:val="-49"/>
                <w:sz w:val="21"/>
              </w:rPr>
              <w:t> </w:t>
            </w:r>
            <w:r>
              <w:rPr>
                <w:b/>
                <w:sz w:val="21"/>
              </w:rPr>
              <w:t>дохід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звітний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період</w:t>
            </w:r>
          </w:p>
        </w:tc>
        <w:tc>
          <w:tcPr>
            <w:tcW w:w="6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218" w:lineRule="exact" w:before="1"/>
              <w:ind w:left="79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4110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right="40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right="41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>
        <w:trPr>
          <w:trHeight w:val="492" w:hRule="atLeast"/>
        </w:trPr>
        <w:tc>
          <w:tcPr>
            <w:tcW w:w="2387" w:type="dxa"/>
          </w:tcPr>
          <w:p>
            <w:pPr>
              <w:pStyle w:val="TableParagraph"/>
              <w:ind w:left="52"/>
              <w:rPr>
                <w:sz w:val="21"/>
              </w:rPr>
            </w:pPr>
            <w:r>
              <w:rPr>
                <w:sz w:val="21"/>
              </w:rPr>
              <w:t>Дооцінка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(уцінка)</w:t>
            </w:r>
          </w:p>
          <w:p>
            <w:pPr>
              <w:pStyle w:val="TableParagraph"/>
              <w:spacing w:line="218" w:lineRule="exact" w:before="14"/>
              <w:ind w:left="24"/>
              <w:rPr>
                <w:sz w:val="21"/>
              </w:rPr>
            </w:pPr>
            <w:r>
              <w:rPr>
                <w:sz w:val="21"/>
              </w:rPr>
              <w:t>необоротних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активів</w:t>
            </w:r>
          </w:p>
        </w:tc>
        <w:tc>
          <w:tcPr>
            <w:tcW w:w="622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18" w:lineRule="exact"/>
              <w:ind w:left="79" w:right="67"/>
              <w:jc w:val="center"/>
              <w:rPr>
                <w:sz w:val="21"/>
              </w:rPr>
            </w:pPr>
            <w:r>
              <w:rPr>
                <w:sz w:val="21"/>
              </w:rPr>
              <w:t>4111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4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right="40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right="41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8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6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6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>
        <w:trPr>
          <w:trHeight w:val="502" w:hRule="atLeast"/>
        </w:trPr>
        <w:tc>
          <w:tcPr>
            <w:tcW w:w="2387" w:type="dxa"/>
          </w:tcPr>
          <w:p>
            <w:pPr>
              <w:pStyle w:val="TableParagraph"/>
              <w:spacing w:before="10"/>
              <w:ind w:left="52"/>
              <w:rPr>
                <w:sz w:val="21"/>
              </w:rPr>
            </w:pPr>
            <w:r>
              <w:rPr>
                <w:sz w:val="21"/>
              </w:rPr>
              <w:t>Дооцінка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(уцінка)</w:t>
            </w:r>
          </w:p>
          <w:p>
            <w:pPr>
              <w:pStyle w:val="TableParagraph"/>
              <w:spacing w:line="215" w:lineRule="exact" w:before="17"/>
              <w:ind w:left="2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фінансових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інструментів</w:t>
            </w:r>
          </w:p>
        </w:tc>
        <w:tc>
          <w:tcPr>
            <w:tcW w:w="622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18" w:lineRule="exact" w:before="1"/>
              <w:ind w:left="79" w:right="67"/>
              <w:jc w:val="center"/>
              <w:rPr>
                <w:sz w:val="21"/>
              </w:rPr>
            </w:pPr>
            <w:r>
              <w:rPr>
                <w:sz w:val="21"/>
              </w:rPr>
              <w:t>4112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4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right="40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right="41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8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6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6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>
        <w:trPr>
          <w:trHeight w:val="503" w:hRule="atLeast"/>
        </w:trPr>
        <w:tc>
          <w:tcPr>
            <w:tcW w:w="2387" w:type="dxa"/>
          </w:tcPr>
          <w:p>
            <w:pPr>
              <w:pStyle w:val="TableParagraph"/>
              <w:spacing w:line="256" w:lineRule="exact"/>
              <w:ind w:left="24" w:right="314" w:hanging="26"/>
              <w:rPr>
                <w:sz w:val="21"/>
              </w:rPr>
            </w:pPr>
            <w:r>
              <w:rPr>
                <w:sz w:val="21"/>
              </w:rPr>
              <w:t>Накопичені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курсові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різниці</w:t>
            </w:r>
          </w:p>
        </w:tc>
        <w:tc>
          <w:tcPr>
            <w:tcW w:w="622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18" w:lineRule="exact" w:before="1"/>
              <w:ind w:left="79" w:right="67"/>
              <w:jc w:val="center"/>
              <w:rPr>
                <w:sz w:val="21"/>
              </w:rPr>
            </w:pPr>
            <w:r>
              <w:rPr>
                <w:sz w:val="21"/>
              </w:rPr>
              <w:t>4113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4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right="40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right="41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8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6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6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>
        <w:trPr>
          <w:trHeight w:val="748" w:hRule="atLeast"/>
        </w:trPr>
        <w:tc>
          <w:tcPr>
            <w:tcW w:w="2387" w:type="dxa"/>
          </w:tcPr>
          <w:p>
            <w:pPr>
              <w:pStyle w:val="TableParagraph"/>
              <w:spacing w:line="239" w:lineRule="exact"/>
              <w:ind w:left="-2"/>
              <w:rPr>
                <w:sz w:val="21"/>
              </w:rPr>
            </w:pPr>
            <w:r>
              <w:rPr>
                <w:sz w:val="21"/>
              </w:rPr>
              <w:t>Частка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іншого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сукупного</w:t>
            </w:r>
          </w:p>
          <w:p>
            <w:pPr>
              <w:pStyle w:val="TableParagraph"/>
              <w:spacing w:line="250" w:lineRule="atLeast"/>
              <w:ind w:left="24" w:right="338" w:hanging="26"/>
              <w:rPr>
                <w:sz w:val="21"/>
              </w:rPr>
            </w:pPr>
            <w:r>
              <w:rPr>
                <w:sz w:val="21"/>
              </w:rPr>
              <w:t>доходу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асоційованих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і</w:t>
            </w:r>
            <w:r>
              <w:rPr>
                <w:spacing w:val="-49"/>
                <w:sz w:val="21"/>
              </w:rPr>
              <w:t> </w:t>
            </w:r>
            <w:r>
              <w:rPr>
                <w:sz w:val="21"/>
              </w:rPr>
              <w:t>спільних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підприємств</w:t>
            </w:r>
          </w:p>
        </w:tc>
        <w:tc>
          <w:tcPr>
            <w:tcW w:w="6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18" w:lineRule="exact"/>
              <w:ind w:left="79" w:right="67"/>
              <w:jc w:val="center"/>
              <w:rPr>
                <w:sz w:val="21"/>
              </w:rPr>
            </w:pPr>
            <w:r>
              <w:rPr>
                <w:sz w:val="21"/>
              </w:rPr>
              <w:t>4114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2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2"/>
              <w:ind w:right="40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2"/>
              <w:ind w:right="41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2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2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2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2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2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387" w:type="dxa"/>
          </w:tcPr>
          <w:p>
            <w:pPr>
              <w:pStyle w:val="TableParagraph"/>
              <w:spacing w:line="218" w:lineRule="exact" w:before="10"/>
              <w:ind w:left="24"/>
              <w:rPr>
                <w:sz w:val="21"/>
              </w:rPr>
            </w:pPr>
            <w:r>
              <w:rPr>
                <w:sz w:val="21"/>
              </w:rPr>
              <w:t>Інший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сукупний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дохід</w:t>
            </w:r>
          </w:p>
        </w:tc>
        <w:tc>
          <w:tcPr>
            <w:tcW w:w="622" w:type="dxa"/>
          </w:tcPr>
          <w:p>
            <w:pPr>
              <w:pStyle w:val="TableParagraph"/>
              <w:spacing w:line="218" w:lineRule="exact" w:before="10"/>
              <w:ind w:left="79" w:right="67"/>
              <w:jc w:val="center"/>
              <w:rPr>
                <w:sz w:val="21"/>
              </w:rPr>
            </w:pPr>
            <w:r>
              <w:rPr>
                <w:sz w:val="21"/>
              </w:rPr>
              <w:t>4116</w:t>
            </w:r>
          </w:p>
        </w:tc>
        <w:tc>
          <w:tcPr>
            <w:tcW w:w="1098" w:type="dxa"/>
          </w:tcPr>
          <w:p>
            <w:pPr>
              <w:pStyle w:val="TableParagraph"/>
              <w:spacing w:before="9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40" w:type="dxa"/>
          </w:tcPr>
          <w:p>
            <w:pPr>
              <w:pStyle w:val="TableParagraph"/>
              <w:spacing w:before="9"/>
              <w:ind w:right="40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spacing w:before="9"/>
              <w:ind w:right="41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spacing w:before="9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80" w:type="dxa"/>
          </w:tcPr>
          <w:p>
            <w:pPr>
              <w:pStyle w:val="TableParagraph"/>
              <w:spacing w:before="9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60" w:type="dxa"/>
          </w:tcPr>
          <w:p>
            <w:pPr>
              <w:pStyle w:val="TableParagraph"/>
              <w:spacing w:before="9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60" w:type="dxa"/>
          </w:tcPr>
          <w:p>
            <w:pPr>
              <w:pStyle w:val="TableParagraph"/>
              <w:spacing w:before="9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>
        <w:trPr>
          <w:trHeight w:val="756" w:hRule="atLeast"/>
        </w:trPr>
        <w:tc>
          <w:tcPr>
            <w:tcW w:w="2387" w:type="dxa"/>
          </w:tcPr>
          <w:p>
            <w:pPr>
              <w:pStyle w:val="TableParagraph"/>
              <w:spacing w:line="256" w:lineRule="exact"/>
              <w:ind w:left="52" w:right="314"/>
              <w:rPr>
                <w:sz w:val="21"/>
              </w:rPr>
            </w:pPr>
            <w:r>
              <w:rPr>
                <w:b/>
                <w:sz w:val="21"/>
              </w:rPr>
              <w:t>Розподіл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z w:val="21"/>
              </w:rPr>
              <w:t>прибутку:</w:t>
            </w:r>
            <w:r>
              <w:rPr>
                <w:b/>
                <w:spacing w:val="-49"/>
                <w:sz w:val="21"/>
              </w:rPr>
              <w:t> </w:t>
            </w:r>
            <w:r>
              <w:rPr>
                <w:sz w:val="21"/>
              </w:rPr>
              <w:t>Виплати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власникам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(дивіденди)</w:t>
            </w:r>
          </w:p>
        </w:tc>
        <w:tc>
          <w:tcPr>
            <w:tcW w:w="6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217" w:lineRule="exact" w:before="1"/>
              <w:ind w:left="79" w:right="67"/>
              <w:jc w:val="center"/>
              <w:rPr>
                <w:sz w:val="21"/>
              </w:rPr>
            </w:pPr>
            <w:r>
              <w:rPr>
                <w:sz w:val="21"/>
              </w:rPr>
              <w:t>4200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right="40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right="41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>
        <w:trPr>
          <w:trHeight w:val="746" w:hRule="atLeast"/>
        </w:trPr>
        <w:tc>
          <w:tcPr>
            <w:tcW w:w="2387" w:type="dxa"/>
          </w:tcPr>
          <w:p>
            <w:pPr>
              <w:pStyle w:val="TableParagraph"/>
              <w:spacing w:line="254" w:lineRule="auto"/>
              <w:ind w:left="52" w:right="80"/>
              <w:rPr>
                <w:sz w:val="21"/>
              </w:rPr>
            </w:pPr>
            <w:r>
              <w:rPr>
                <w:sz w:val="21"/>
              </w:rPr>
              <w:t>Спрямування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прибутку</w:t>
            </w:r>
            <w:r>
              <w:rPr>
                <w:spacing w:val="-49"/>
                <w:sz w:val="21"/>
              </w:rPr>
              <w:t> </w:t>
            </w:r>
            <w:r>
              <w:rPr>
                <w:sz w:val="21"/>
              </w:rPr>
              <w:t>до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зареєстрованого</w:t>
            </w:r>
          </w:p>
          <w:p>
            <w:pPr>
              <w:pStyle w:val="TableParagraph"/>
              <w:spacing w:line="215" w:lineRule="exact"/>
              <w:ind w:left="52"/>
              <w:rPr>
                <w:sz w:val="21"/>
              </w:rPr>
            </w:pPr>
            <w:r>
              <w:rPr>
                <w:sz w:val="21"/>
              </w:rPr>
              <w:t>капіталу</w:t>
            </w:r>
          </w:p>
        </w:tc>
        <w:tc>
          <w:tcPr>
            <w:tcW w:w="6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line="217" w:lineRule="exact"/>
              <w:ind w:left="79" w:right="67"/>
              <w:jc w:val="center"/>
              <w:rPr>
                <w:sz w:val="21"/>
              </w:rPr>
            </w:pPr>
            <w:r>
              <w:rPr>
                <w:sz w:val="21"/>
              </w:rPr>
              <w:t>4205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0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0"/>
              <w:ind w:right="40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0"/>
              <w:ind w:right="41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0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0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0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0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0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>
        <w:trPr>
          <w:trHeight w:val="501" w:hRule="atLeast"/>
        </w:trPr>
        <w:tc>
          <w:tcPr>
            <w:tcW w:w="2387" w:type="dxa"/>
          </w:tcPr>
          <w:p>
            <w:pPr>
              <w:pStyle w:val="TableParagraph"/>
              <w:spacing w:line="256" w:lineRule="exact"/>
              <w:ind w:left="52" w:right="314"/>
              <w:rPr>
                <w:sz w:val="21"/>
              </w:rPr>
            </w:pPr>
            <w:r>
              <w:rPr>
                <w:sz w:val="21"/>
              </w:rPr>
              <w:t>Відрахування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резервного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капіталу</w:t>
            </w:r>
          </w:p>
        </w:tc>
        <w:tc>
          <w:tcPr>
            <w:tcW w:w="622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17" w:lineRule="exact" w:before="1"/>
              <w:ind w:left="79" w:right="67"/>
              <w:jc w:val="center"/>
              <w:rPr>
                <w:sz w:val="21"/>
              </w:rPr>
            </w:pPr>
            <w:r>
              <w:rPr>
                <w:sz w:val="21"/>
              </w:rPr>
              <w:t>4210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4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right="40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right="41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262" w:right="2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45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377" w:right="36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(45)</w:t>
            </w:r>
          </w:p>
        </w:tc>
        <w:tc>
          <w:tcPr>
            <w:tcW w:w="88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6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6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>
        <w:trPr>
          <w:trHeight w:val="1001" w:hRule="atLeast"/>
        </w:trPr>
        <w:tc>
          <w:tcPr>
            <w:tcW w:w="2387" w:type="dxa"/>
          </w:tcPr>
          <w:p>
            <w:pPr>
              <w:pStyle w:val="TableParagraph"/>
              <w:spacing w:line="254" w:lineRule="auto"/>
              <w:ind w:left="52"/>
              <w:rPr>
                <w:sz w:val="21"/>
              </w:rPr>
            </w:pPr>
            <w:r>
              <w:rPr>
                <w:sz w:val="21"/>
              </w:rPr>
              <w:t>Сума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чистого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прибутку,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належна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до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бюджету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відповідно до</w:t>
            </w:r>
          </w:p>
          <w:p>
            <w:pPr>
              <w:pStyle w:val="TableParagraph"/>
              <w:spacing w:line="214" w:lineRule="exact"/>
              <w:ind w:left="52"/>
              <w:rPr>
                <w:sz w:val="21"/>
              </w:rPr>
            </w:pPr>
            <w:r>
              <w:rPr>
                <w:sz w:val="21"/>
              </w:rPr>
              <w:t>законодавства</w:t>
            </w:r>
          </w:p>
        </w:tc>
        <w:tc>
          <w:tcPr>
            <w:tcW w:w="6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17" w:lineRule="exact" w:before="213"/>
              <w:ind w:left="79" w:right="67"/>
              <w:jc w:val="center"/>
              <w:rPr>
                <w:sz w:val="21"/>
              </w:rPr>
            </w:pPr>
            <w:r>
              <w:rPr>
                <w:sz w:val="21"/>
              </w:rPr>
              <w:t>4215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right="40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right="41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>
        <w:trPr>
          <w:trHeight w:val="1011" w:hRule="atLeast"/>
        </w:trPr>
        <w:tc>
          <w:tcPr>
            <w:tcW w:w="2387" w:type="dxa"/>
          </w:tcPr>
          <w:p>
            <w:pPr>
              <w:pStyle w:val="TableParagraph"/>
              <w:spacing w:line="254" w:lineRule="auto" w:before="10"/>
              <w:ind w:left="52" w:right="80"/>
              <w:rPr>
                <w:sz w:val="21"/>
              </w:rPr>
            </w:pPr>
            <w:r>
              <w:rPr>
                <w:sz w:val="21"/>
              </w:rPr>
              <w:t>Сума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чистого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прибутку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на створення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спеціальних</w:t>
            </w:r>
          </w:p>
          <w:p>
            <w:pPr>
              <w:pStyle w:val="TableParagraph"/>
              <w:spacing w:line="214" w:lineRule="exact"/>
              <w:ind w:left="52"/>
              <w:rPr>
                <w:sz w:val="21"/>
              </w:rPr>
            </w:pPr>
            <w:r>
              <w:rPr>
                <w:sz w:val="21"/>
              </w:rPr>
              <w:t>(цільових)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фондів</w:t>
            </w:r>
          </w:p>
        </w:tc>
        <w:tc>
          <w:tcPr>
            <w:tcW w:w="6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left="79" w:right="67"/>
              <w:jc w:val="center"/>
              <w:rPr>
                <w:sz w:val="21"/>
              </w:rPr>
            </w:pPr>
            <w:r>
              <w:rPr>
                <w:sz w:val="21"/>
              </w:rPr>
              <w:t>4220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right="40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right="41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</w:tbl>
    <w:p>
      <w:pPr>
        <w:spacing w:after="0"/>
        <w:jc w:val="center"/>
        <w:rPr>
          <w:sz w:val="15"/>
        </w:rPr>
        <w:sectPr>
          <w:type w:val="continuous"/>
          <w:pgSz w:w="11900" w:h="16820"/>
          <w:pgMar w:top="560" w:bottom="280" w:left="460" w:right="32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7"/>
        <w:gridCol w:w="622"/>
        <w:gridCol w:w="1098"/>
        <w:gridCol w:w="940"/>
        <w:gridCol w:w="960"/>
        <w:gridCol w:w="920"/>
        <w:gridCol w:w="1060"/>
        <w:gridCol w:w="880"/>
        <w:gridCol w:w="860"/>
        <w:gridCol w:w="1160"/>
      </w:tblGrid>
      <w:tr>
        <w:trPr>
          <w:trHeight w:val="253" w:hRule="atLeast"/>
        </w:trPr>
        <w:tc>
          <w:tcPr>
            <w:tcW w:w="2387" w:type="dxa"/>
          </w:tcPr>
          <w:p>
            <w:pPr>
              <w:pStyle w:val="TableParagraph"/>
              <w:spacing w:line="224" w:lineRule="exact" w:before="10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1</w:t>
            </w:r>
          </w:p>
        </w:tc>
        <w:tc>
          <w:tcPr>
            <w:tcW w:w="622" w:type="dxa"/>
          </w:tcPr>
          <w:p>
            <w:pPr>
              <w:pStyle w:val="TableParagraph"/>
              <w:spacing w:line="224" w:lineRule="exact" w:before="10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2</w:t>
            </w:r>
          </w:p>
        </w:tc>
        <w:tc>
          <w:tcPr>
            <w:tcW w:w="1098" w:type="dxa"/>
          </w:tcPr>
          <w:p>
            <w:pPr>
              <w:pStyle w:val="TableParagraph"/>
              <w:spacing w:line="224" w:lineRule="exact" w:before="10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3</w:t>
            </w:r>
          </w:p>
        </w:tc>
        <w:tc>
          <w:tcPr>
            <w:tcW w:w="940" w:type="dxa"/>
          </w:tcPr>
          <w:p>
            <w:pPr>
              <w:pStyle w:val="TableParagraph"/>
              <w:spacing w:line="224" w:lineRule="exact" w:before="10"/>
              <w:ind w:right="400"/>
              <w:jc w:val="right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4</w:t>
            </w:r>
          </w:p>
        </w:tc>
        <w:tc>
          <w:tcPr>
            <w:tcW w:w="960" w:type="dxa"/>
          </w:tcPr>
          <w:p>
            <w:pPr>
              <w:pStyle w:val="TableParagraph"/>
              <w:spacing w:line="224" w:lineRule="exact" w:before="10"/>
              <w:ind w:right="410"/>
              <w:jc w:val="right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5</w:t>
            </w:r>
          </w:p>
        </w:tc>
        <w:tc>
          <w:tcPr>
            <w:tcW w:w="920" w:type="dxa"/>
          </w:tcPr>
          <w:p>
            <w:pPr>
              <w:pStyle w:val="TableParagraph"/>
              <w:spacing w:line="224" w:lineRule="exact" w:before="10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6</w:t>
            </w:r>
          </w:p>
        </w:tc>
        <w:tc>
          <w:tcPr>
            <w:tcW w:w="1060" w:type="dxa"/>
          </w:tcPr>
          <w:p>
            <w:pPr>
              <w:pStyle w:val="TableParagraph"/>
              <w:spacing w:line="224" w:lineRule="exact" w:before="10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7</w:t>
            </w:r>
          </w:p>
        </w:tc>
        <w:tc>
          <w:tcPr>
            <w:tcW w:w="880" w:type="dxa"/>
          </w:tcPr>
          <w:p>
            <w:pPr>
              <w:pStyle w:val="TableParagraph"/>
              <w:spacing w:line="224" w:lineRule="exact" w:before="10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8</w:t>
            </w:r>
          </w:p>
        </w:tc>
        <w:tc>
          <w:tcPr>
            <w:tcW w:w="860" w:type="dxa"/>
          </w:tcPr>
          <w:p>
            <w:pPr>
              <w:pStyle w:val="TableParagraph"/>
              <w:spacing w:line="224" w:lineRule="exact" w:before="10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9</w:t>
            </w:r>
          </w:p>
        </w:tc>
        <w:tc>
          <w:tcPr>
            <w:tcW w:w="1160" w:type="dxa"/>
          </w:tcPr>
          <w:p>
            <w:pPr>
              <w:pStyle w:val="TableParagraph"/>
              <w:spacing w:line="224" w:lineRule="exact" w:before="10"/>
              <w:ind w:left="233" w:right="2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</w:t>
            </w:r>
          </w:p>
        </w:tc>
      </w:tr>
      <w:tr>
        <w:trPr>
          <w:trHeight w:val="758" w:hRule="atLeast"/>
        </w:trPr>
        <w:tc>
          <w:tcPr>
            <w:tcW w:w="2387" w:type="dxa"/>
          </w:tcPr>
          <w:p>
            <w:pPr>
              <w:pStyle w:val="TableParagraph"/>
              <w:spacing w:line="256" w:lineRule="exact"/>
              <w:ind w:left="52" w:right="80"/>
              <w:rPr>
                <w:sz w:val="21"/>
              </w:rPr>
            </w:pPr>
            <w:r>
              <w:rPr>
                <w:sz w:val="21"/>
              </w:rPr>
              <w:t>Сума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чистого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прибутку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на матеріальне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заохочення</w:t>
            </w:r>
          </w:p>
        </w:tc>
        <w:tc>
          <w:tcPr>
            <w:tcW w:w="6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218" w:lineRule="exact" w:before="1"/>
              <w:ind w:left="79" w:right="67"/>
              <w:jc w:val="center"/>
              <w:rPr>
                <w:sz w:val="21"/>
              </w:rPr>
            </w:pPr>
            <w:r>
              <w:rPr>
                <w:sz w:val="21"/>
              </w:rPr>
              <w:t>4225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right="40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right="41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2387" w:type="dxa"/>
          </w:tcPr>
          <w:p>
            <w:pPr>
              <w:pStyle w:val="TableParagraph"/>
              <w:ind w:left="52"/>
              <w:rPr>
                <w:b/>
                <w:sz w:val="21"/>
              </w:rPr>
            </w:pPr>
            <w:r>
              <w:rPr>
                <w:b/>
                <w:sz w:val="21"/>
              </w:rPr>
              <w:t>Внески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z w:val="21"/>
              </w:rPr>
              <w:t>учасників:</w:t>
            </w:r>
          </w:p>
          <w:p>
            <w:pPr>
              <w:pStyle w:val="TableParagraph"/>
              <w:spacing w:line="217" w:lineRule="exact" w:before="14"/>
              <w:ind w:left="52"/>
              <w:rPr>
                <w:sz w:val="21"/>
              </w:rPr>
            </w:pPr>
            <w:r>
              <w:rPr>
                <w:sz w:val="21"/>
              </w:rPr>
              <w:t>Внески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до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капіталу</w:t>
            </w:r>
          </w:p>
        </w:tc>
        <w:tc>
          <w:tcPr>
            <w:tcW w:w="622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17" w:lineRule="exact"/>
              <w:ind w:left="79" w:right="67"/>
              <w:jc w:val="center"/>
              <w:rPr>
                <w:sz w:val="21"/>
              </w:rPr>
            </w:pPr>
            <w:r>
              <w:rPr>
                <w:sz w:val="21"/>
              </w:rPr>
              <w:t>4240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4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right="40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right="41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8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6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6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</w:tr>
      <w:tr>
        <w:trPr>
          <w:trHeight w:val="502" w:hRule="atLeast"/>
        </w:trPr>
        <w:tc>
          <w:tcPr>
            <w:tcW w:w="2387" w:type="dxa"/>
          </w:tcPr>
          <w:p>
            <w:pPr>
              <w:pStyle w:val="TableParagraph"/>
              <w:spacing w:line="256" w:lineRule="exact"/>
              <w:ind w:left="52" w:right="460"/>
              <w:rPr>
                <w:sz w:val="21"/>
              </w:rPr>
            </w:pPr>
            <w:r>
              <w:rPr>
                <w:sz w:val="21"/>
              </w:rPr>
              <w:t>Погашення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заборго-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ваності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з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капіталу</w:t>
            </w:r>
          </w:p>
        </w:tc>
        <w:tc>
          <w:tcPr>
            <w:tcW w:w="622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17" w:lineRule="exact" w:before="1"/>
              <w:ind w:left="79" w:right="67"/>
              <w:jc w:val="center"/>
              <w:rPr>
                <w:sz w:val="21"/>
              </w:rPr>
            </w:pPr>
            <w:r>
              <w:rPr>
                <w:sz w:val="21"/>
              </w:rPr>
              <w:t>4245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4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right="40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right="41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8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6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6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>
        <w:trPr>
          <w:trHeight w:val="492" w:hRule="atLeast"/>
        </w:trPr>
        <w:tc>
          <w:tcPr>
            <w:tcW w:w="2387" w:type="dxa"/>
          </w:tcPr>
          <w:p>
            <w:pPr>
              <w:pStyle w:val="TableParagraph"/>
              <w:ind w:left="52"/>
              <w:rPr>
                <w:b/>
                <w:sz w:val="21"/>
              </w:rPr>
            </w:pPr>
            <w:r>
              <w:rPr>
                <w:b/>
                <w:sz w:val="21"/>
              </w:rPr>
              <w:t>Вилучення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капіталу:</w:t>
            </w:r>
          </w:p>
          <w:p>
            <w:pPr>
              <w:pStyle w:val="TableParagraph"/>
              <w:spacing w:line="217" w:lineRule="exact" w:before="14"/>
              <w:ind w:left="52"/>
              <w:rPr>
                <w:sz w:val="21"/>
              </w:rPr>
            </w:pPr>
            <w:r>
              <w:rPr>
                <w:sz w:val="21"/>
              </w:rPr>
              <w:t>Викуп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акцій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(часток)</w:t>
            </w:r>
          </w:p>
        </w:tc>
        <w:tc>
          <w:tcPr>
            <w:tcW w:w="622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17" w:lineRule="exact"/>
              <w:ind w:left="79" w:right="67"/>
              <w:jc w:val="center"/>
              <w:rPr>
                <w:sz w:val="21"/>
              </w:rPr>
            </w:pPr>
            <w:r>
              <w:rPr>
                <w:sz w:val="21"/>
              </w:rPr>
              <w:t>4260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4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right="40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right="41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8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6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6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>
        <w:trPr>
          <w:trHeight w:val="502" w:hRule="atLeast"/>
        </w:trPr>
        <w:tc>
          <w:tcPr>
            <w:tcW w:w="2387" w:type="dxa"/>
          </w:tcPr>
          <w:p>
            <w:pPr>
              <w:pStyle w:val="TableParagraph"/>
              <w:spacing w:line="256" w:lineRule="exact"/>
              <w:ind w:left="52" w:right="436"/>
              <w:rPr>
                <w:sz w:val="21"/>
              </w:rPr>
            </w:pPr>
            <w:r>
              <w:rPr>
                <w:sz w:val="21"/>
              </w:rPr>
              <w:t>Перепродаж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викуп-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лених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акцій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(часток)</w:t>
            </w:r>
          </w:p>
        </w:tc>
        <w:tc>
          <w:tcPr>
            <w:tcW w:w="622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17" w:lineRule="exact" w:before="1"/>
              <w:ind w:left="79" w:right="67"/>
              <w:jc w:val="center"/>
              <w:rPr>
                <w:sz w:val="21"/>
              </w:rPr>
            </w:pPr>
            <w:r>
              <w:rPr>
                <w:sz w:val="21"/>
              </w:rPr>
              <w:t>4265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4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right="40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right="41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8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6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6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>
        <w:trPr>
          <w:trHeight w:val="492" w:hRule="atLeast"/>
        </w:trPr>
        <w:tc>
          <w:tcPr>
            <w:tcW w:w="2387" w:type="dxa"/>
          </w:tcPr>
          <w:p>
            <w:pPr>
              <w:pStyle w:val="TableParagraph"/>
              <w:ind w:left="52"/>
              <w:rPr>
                <w:sz w:val="21"/>
              </w:rPr>
            </w:pPr>
            <w:r>
              <w:rPr>
                <w:sz w:val="21"/>
              </w:rPr>
              <w:t>Анулювання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викупле-</w:t>
            </w:r>
          </w:p>
          <w:p>
            <w:pPr>
              <w:pStyle w:val="TableParagraph"/>
              <w:spacing w:line="217" w:lineRule="exact" w:before="14"/>
              <w:ind w:left="52"/>
              <w:rPr>
                <w:sz w:val="21"/>
              </w:rPr>
            </w:pPr>
            <w:r>
              <w:rPr>
                <w:sz w:val="21"/>
              </w:rPr>
              <w:t>них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акцій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(часток)</w:t>
            </w:r>
          </w:p>
        </w:tc>
        <w:tc>
          <w:tcPr>
            <w:tcW w:w="622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17" w:lineRule="exact"/>
              <w:ind w:left="79" w:right="67"/>
              <w:jc w:val="center"/>
              <w:rPr>
                <w:sz w:val="21"/>
              </w:rPr>
            </w:pPr>
            <w:r>
              <w:rPr>
                <w:sz w:val="21"/>
              </w:rPr>
              <w:t>4270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4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right="40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right="41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8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6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6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>
        <w:trPr>
          <w:trHeight w:val="501" w:hRule="atLeast"/>
        </w:trPr>
        <w:tc>
          <w:tcPr>
            <w:tcW w:w="2387" w:type="dxa"/>
          </w:tcPr>
          <w:p>
            <w:pPr>
              <w:pStyle w:val="TableParagraph"/>
              <w:spacing w:line="256" w:lineRule="exact"/>
              <w:ind w:left="52" w:right="498"/>
              <w:rPr>
                <w:sz w:val="21"/>
              </w:rPr>
            </w:pPr>
            <w:r>
              <w:rPr>
                <w:sz w:val="21"/>
              </w:rPr>
              <w:t>Вилучення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частки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капіталі</w:t>
            </w:r>
          </w:p>
        </w:tc>
        <w:tc>
          <w:tcPr>
            <w:tcW w:w="622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17" w:lineRule="exact" w:before="1"/>
              <w:ind w:left="79" w:right="67"/>
              <w:jc w:val="center"/>
              <w:rPr>
                <w:sz w:val="21"/>
              </w:rPr>
            </w:pPr>
            <w:r>
              <w:rPr>
                <w:sz w:val="21"/>
              </w:rPr>
              <w:t>4275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4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right="40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right="41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8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6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6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>
        <w:trPr>
          <w:trHeight w:val="492" w:hRule="atLeast"/>
        </w:trPr>
        <w:tc>
          <w:tcPr>
            <w:tcW w:w="2387" w:type="dxa"/>
          </w:tcPr>
          <w:p>
            <w:pPr>
              <w:pStyle w:val="TableParagraph"/>
              <w:ind w:left="52"/>
              <w:rPr>
                <w:sz w:val="21"/>
              </w:rPr>
            </w:pPr>
            <w:r>
              <w:rPr>
                <w:sz w:val="21"/>
              </w:rPr>
              <w:t>Зменшення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номіналь-</w:t>
            </w:r>
          </w:p>
          <w:p>
            <w:pPr>
              <w:pStyle w:val="TableParagraph"/>
              <w:spacing w:line="217" w:lineRule="exact" w:before="14"/>
              <w:ind w:left="52"/>
              <w:rPr>
                <w:sz w:val="21"/>
              </w:rPr>
            </w:pPr>
            <w:r>
              <w:rPr>
                <w:sz w:val="21"/>
              </w:rPr>
              <w:t>ної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вартості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акцій</w:t>
            </w:r>
          </w:p>
        </w:tc>
        <w:tc>
          <w:tcPr>
            <w:tcW w:w="622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17" w:lineRule="exact"/>
              <w:ind w:left="79" w:right="67"/>
              <w:jc w:val="center"/>
              <w:rPr>
                <w:sz w:val="21"/>
              </w:rPr>
            </w:pPr>
            <w:r>
              <w:rPr>
                <w:sz w:val="21"/>
              </w:rPr>
              <w:t>4280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4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right="40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right="41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8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6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6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>
        <w:trPr>
          <w:trHeight w:val="247" w:hRule="atLeast"/>
        </w:trPr>
        <w:tc>
          <w:tcPr>
            <w:tcW w:w="2387" w:type="dxa"/>
          </w:tcPr>
          <w:p>
            <w:pPr>
              <w:pStyle w:val="TableParagraph"/>
              <w:spacing w:line="217" w:lineRule="exact" w:before="10"/>
              <w:ind w:left="52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зміни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капіталі</w:t>
            </w:r>
          </w:p>
        </w:tc>
        <w:tc>
          <w:tcPr>
            <w:tcW w:w="622" w:type="dxa"/>
          </w:tcPr>
          <w:p>
            <w:pPr>
              <w:pStyle w:val="TableParagraph"/>
              <w:spacing w:line="217" w:lineRule="exact" w:before="10"/>
              <w:ind w:left="79" w:right="67"/>
              <w:jc w:val="center"/>
              <w:rPr>
                <w:sz w:val="21"/>
              </w:rPr>
            </w:pPr>
            <w:r>
              <w:rPr>
                <w:sz w:val="21"/>
              </w:rPr>
              <w:t>4290</w:t>
            </w:r>
          </w:p>
        </w:tc>
        <w:tc>
          <w:tcPr>
            <w:tcW w:w="1098" w:type="dxa"/>
          </w:tcPr>
          <w:p>
            <w:pPr>
              <w:pStyle w:val="TableParagraph"/>
              <w:spacing w:before="9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40" w:type="dxa"/>
          </w:tcPr>
          <w:p>
            <w:pPr>
              <w:pStyle w:val="TableParagraph"/>
              <w:spacing w:before="9"/>
              <w:ind w:right="40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spacing w:before="9"/>
              <w:ind w:right="41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spacing w:before="9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80" w:type="dxa"/>
          </w:tcPr>
          <w:p>
            <w:pPr>
              <w:pStyle w:val="TableParagraph"/>
              <w:spacing w:before="9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60" w:type="dxa"/>
          </w:tcPr>
          <w:p>
            <w:pPr>
              <w:pStyle w:val="TableParagraph"/>
              <w:spacing w:before="9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60" w:type="dxa"/>
          </w:tcPr>
          <w:p>
            <w:pPr>
              <w:pStyle w:val="TableParagraph"/>
              <w:spacing w:before="9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>
        <w:trPr>
          <w:trHeight w:val="1012" w:hRule="atLeast"/>
        </w:trPr>
        <w:tc>
          <w:tcPr>
            <w:tcW w:w="2387" w:type="dxa"/>
          </w:tcPr>
          <w:p>
            <w:pPr>
              <w:pStyle w:val="TableParagraph"/>
              <w:spacing w:line="256" w:lineRule="exact"/>
              <w:ind w:left="52" w:right="421"/>
              <w:rPr>
                <w:sz w:val="21"/>
              </w:rPr>
            </w:pPr>
            <w:r>
              <w:rPr>
                <w:sz w:val="21"/>
              </w:rPr>
              <w:t>Придбання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(продаж)</w:t>
            </w:r>
            <w:r>
              <w:rPr>
                <w:spacing w:val="-49"/>
                <w:sz w:val="21"/>
              </w:rPr>
              <w:t> </w:t>
            </w:r>
            <w:r>
              <w:rPr>
                <w:sz w:val="21"/>
              </w:rPr>
              <w:t>неконтрольованої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частки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дочірньому</w:t>
            </w:r>
            <w:r>
              <w:rPr>
                <w:spacing w:val="-49"/>
                <w:sz w:val="21"/>
              </w:rPr>
              <w:t> </w:t>
            </w:r>
            <w:r>
              <w:rPr>
                <w:sz w:val="21"/>
              </w:rPr>
              <w:t>підприємстві</w:t>
            </w:r>
          </w:p>
        </w:tc>
        <w:tc>
          <w:tcPr>
            <w:tcW w:w="6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left="79" w:right="67"/>
              <w:jc w:val="center"/>
              <w:rPr>
                <w:sz w:val="21"/>
              </w:rPr>
            </w:pPr>
            <w:r>
              <w:rPr>
                <w:sz w:val="21"/>
              </w:rPr>
              <w:t>4291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right="40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right="41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2387" w:type="dxa"/>
          </w:tcPr>
          <w:p>
            <w:pPr>
              <w:pStyle w:val="TableParagraph"/>
              <w:spacing w:line="215" w:lineRule="exact"/>
              <w:ind w:left="52"/>
              <w:rPr>
                <w:b/>
                <w:sz w:val="21"/>
              </w:rPr>
            </w:pPr>
            <w:r>
              <w:rPr>
                <w:b/>
                <w:sz w:val="21"/>
              </w:rPr>
              <w:t>Разом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змін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у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капіталі</w:t>
            </w:r>
          </w:p>
        </w:tc>
        <w:tc>
          <w:tcPr>
            <w:tcW w:w="622" w:type="dxa"/>
          </w:tcPr>
          <w:p>
            <w:pPr>
              <w:pStyle w:val="TableParagraph"/>
              <w:spacing w:line="215" w:lineRule="exact"/>
              <w:ind w:left="79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4295</w:t>
            </w:r>
          </w:p>
        </w:tc>
        <w:tc>
          <w:tcPr>
            <w:tcW w:w="1098" w:type="dxa"/>
          </w:tcPr>
          <w:p>
            <w:pPr>
              <w:pStyle w:val="TableParagraph"/>
              <w:spacing w:line="170" w:lineRule="exact"/>
              <w:ind w:left="1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40" w:type="dxa"/>
          </w:tcPr>
          <w:p>
            <w:pPr>
              <w:pStyle w:val="TableParagraph"/>
              <w:spacing w:line="170" w:lineRule="exact"/>
              <w:ind w:right="40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spacing w:line="170" w:lineRule="exact"/>
              <w:ind w:right="41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spacing w:line="170" w:lineRule="exact"/>
              <w:ind w:left="262" w:right="2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46</w:t>
            </w:r>
          </w:p>
        </w:tc>
        <w:tc>
          <w:tcPr>
            <w:tcW w:w="1060" w:type="dxa"/>
          </w:tcPr>
          <w:p>
            <w:pPr>
              <w:pStyle w:val="TableParagraph"/>
              <w:spacing w:line="170" w:lineRule="exact"/>
              <w:ind w:left="377" w:right="36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(44)</w:t>
            </w:r>
          </w:p>
        </w:tc>
        <w:tc>
          <w:tcPr>
            <w:tcW w:w="880" w:type="dxa"/>
          </w:tcPr>
          <w:p>
            <w:pPr>
              <w:pStyle w:val="TableParagraph"/>
              <w:spacing w:line="170" w:lineRule="exact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60" w:type="dxa"/>
          </w:tcPr>
          <w:p>
            <w:pPr>
              <w:pStyle w:val="TableParagraph"/>
              <w:spacing w:line="170" w:lineRule="exact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60" w:type="dxa"/>
          </w:tcPr>
          <w:p>
            <w:pPr>
              <w:pStyle w:val="TableParagraph"/>
              <w:spacing w:line="170" w:lineRule="exact"/>
              <w:ind w:left="1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</w:tr>
      <w:tr>
        <w:trPr>
          <w:trHeight w:val="503" w:hRule="atLeast"/>
        </w:trPr>
        <w:tc>
          <w:tcPr>
            <w:tcW w:w="2387" w:type="dxa"/>
          </w:tcPr>
          <w:p>
            <w:pPr>
              <w:pStyle w:val="TableParagraph"/>
              <w:spacing w:line="256" w:lineRule="exact"/>
              <w:ind w:left="52" w:right="468"/>
              <w:rPr>
                <w:b/>
                <w:sz w:val="21"/>
              </w:rPr>
            </w:pPr>
            <w:r>
              <w:rPr>
                <w:b/>
                <w:sz w:val="21"/>
              </w:rPr>
              <w:t>Залишок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на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кінець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року</w:t>
            </w:r>
          </w:p>
        </w:tc>
        <w:tc>
          <w:tcPr>
            <w:tcW w:w="622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18" w:lineRule="exact" w:before="1"/>
              <w:ind w:left="79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4300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449" w:right="4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94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right="40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right="41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262" w:right="2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762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377" w:right="36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136</w:t>
            </w:r>
          </w:p>
        </w:tc>
        <w:tc>
          <w:tcPr>
            <w:tcW w:w="88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6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6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233" w:right="22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911</w:t>
            </w:r>
          </w:p>
        </w:tc>
      </w:tr>
    </w:tbl>
    <w:p>
      <w:pPr>
        <w:spacing w:line="240" w:lineRule="auto" w:before="4"/>
        <w:rPr>
          <w:b/>
          <w:sz w:val="15"/>
        </w:rPr>
      </w:pPr>
    </w:p>
    <w:p>
      <w:pPr>
        <w:pStyle w:val="BodyText"/>
        <w:tabs>
          <w:tab w:pos="6450" w:val="left" w:leader="none"/>
        </w:tabs>
        <w:spacing w:before="95" w:after="16"/>
        <w:ind w:left="107"/>
      </w:pPr>
      <w:r>
        <w:rPr/>
        <w:t>Керiвник</w:t>
        <w:tab/>
        <w:t>Стринаглюк</w:t>
      </w:r>
      <w:r>
        <w:rPr>
          <w:spacing w:val="10"/>
        </w:rPr>
        <w:t> </w:t>
      </w:r>
      <w:r>
        <w:rPr/>
        <w:t>Василь</w:t>
      </w:r>
      <w:r>
        <w:rPr>
          <w:spacing w:val="10"/>
        </w:rPr>
        <w:t> </w:t>
      </w:r>
      <w:r>
        <w:rPr/>
        <w:t>Васильович</w:t>
      </w:r>
    </w:p>
    <w:p>
      <w:pPr>
        <w:tabs>
          <w:tab w:pos="5130" w:val="left" w:leader="none"/>
        </w:tabs>
        <w:spacing w:line="20" w:lineRule="exact"/>
        <w:ind w:left="2527" w:right="0" w:firstLine="0"/>
        <w:rPr>
          <w:sz w:val="2"/>
        </w:rPr>
      </w:pPr>
      <w:r>
        <w:rPr>
          <w:sz w:val="2"/>
        </w:rPr>
        <w:pict>
          <v:group style="width:102pt;height:.65pt;mso-position-horizontal-relative:char;mso-position-vertical-relative:line" coordorigin="0,0" coordsize="2040,13">
            <v:line style="position:absolute" from="0,6" to="2040,6" stroked="true" strokeweight=".6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91.850pt;height:.65pt;mso-position-horizontal-relative:char;mso-position-vertical-relative:line" coordorigin="0,0" coordsize="5837,13">
            <v:line style="position:absolute" from="0,6" to="5837,6" stroked="true" strokeweight=".6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26"/>
        </w:rPr>
      </w:pPr>
    </w:p>
    <w:p>
      <w:pPr>
        <w:pStyle w:val="BodyText"/>
        <w:tabs>
          <w:tab w:pos="6851" w:val="left" w:leader="none"/>
        </w:tabs>
        <w:spacing w:before="1" w:after="16"/>
        <w:ind w:left="107"/>
      </w:pPr>
      <w:r>
        <w:rPr/>
        <w:t>Головний</w:t>
      </w:r>
      <w:r>
        <w:rPr>
          <w:spacing w:val="8"/>
        </w:rPr>
        <w:t> </w:t>
      </w:r>
      <w:r>
        <w:rPr/>
        <w:t>бухгалтер</w:t>
        <w:tab/>
        <w:t>Баб'як</w:t>
      </w:r>
      <w:r>
        <w:rPr>
          <w:spacing w:val="8"/>
        </w:rPr>
        <w:t> </w:t>
      </w:r>
      <w:r>
        <w:rPr/>
        <w:t>Марія</w:t>
      </w:r>
      <w:r>
        <w:rPr>
          <w:spacing w:val="7"/>
        </w:rPr>
        <w:t> </w:t>
      </w:r>
      <w:r>
        <w:rPr/>
        <w:t>Йосифівна</w:t>
      </w:r>
    </w:p>
    <w:p>
      <w:pPr>
        <w:tabs>
          <w:tab w:pos="5130" w:val="left" w:leader="none"/>
        </w:tabs>
        <w:spacing w:line="20" w:lineRule="exact"/>
        <w:ind w:left="2527" w:right="0" w:firstLine="0"/>
        <w:rPr>
          <w:sz w:val="2"/>
        </w:rPr>
      </w:pPr>
      <w:r>
        <w:rPr>
          <w:sz w:val="2"/>
        </w:rPr>
        <w:pict>
          <v:group style="width:102pt;height:.65pt;mso-position-horizontal-relative:char;mso-position-vertical-relative:line" coordorigin="0,0" coordsize="2040,13">
            <v:line style="position:absolute" from="0,6" to="2040,6" stroked="true" strokeweight=".6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91.850pt;height:.65pt;mso-position-horizontal-relative:char;mso-position-vertical-relative:line" coordorigin="0,0" coordsize="5837,13">
            <v:line style="position:absolute" from="0,6" to="5837,6" stroked="true" strokeweight=".648pt" strokecolor="#000000">
              <v:stroke dashstyle="solid"/>
            </v:line>
          </v:group>
        </w:pict>
      </w:r>
      <w:r>
        <w:rPr>
          <w:sz w:val="2"/>
        </w:rPr>
      </w:r>
    </w:p>
    <w:sectPr>
      <w:pgSz w:w="11900" w:h="16820"/>
      <w:pgMar w:top="560" w:bottom="280" w:left="46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Times New Roman" w:hAnsi="Times New Roman" w:eastAsia="Times New Roman" w:cs="Times New Roman"/>
      <w:b/>
      <w:bCs/>
      <w:sz w:val="21"/>
      <w:szCs w:val="21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2021-02-26T09:03:12Z</dcterms:created>
  <dcterms:modified xsi:type="dcterms:W3CDTF">2021-02-26T09:03:12Z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LastSaved">
    <vt:filetime>2021-02-26T00:00:00Z</vt:filetime>
  </property>
</Properties>
</file>